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353828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53828" w:rsidRPr="00353828">
        <w:rPr>
          <w:rFonts w:ascii="仿宋_GB2312" w:eastAsia="仿宋_GB2312" w:hAnsi="仿宋_GB2312" w:cs="仿宋_GB2312" w:hint="eastAsia"/>
          <w:sz w:val="32"/>
          <w:szCs w:val="32"/>
        </w:rPr>
        <w:t>广电设备入网认定情况</w:t>
      </w:r>
    </w:p>
    <w:p w:rsidR="009C4845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03733" w:rsidRPr="00703733">
        <w:rPr>
          <w:rFonts w:ascii="仿宋_GB2312" w:eastAsia="仿宋_GB2312" w:hAnsi="仿宋_GB2312" w:cs="仿宋_GB2312" w:hint="eastAsia"/>
          <w:sz w:val="32"/>
          <w:szCs w:val="32"/>
        </w:rPr>
        <w:t>发生产品设计、工艺有较大改变等情况，不事先申报，仍在产品销售中使用原认定证书</w:t>
      </w:r>
    </w:p>
    <w:p w:rsidR="00703733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03733" w:rsidRPr="00703733">
        <w:rPr>
          <w:rFonts w:ascii="仿宋_GB2312" w:eastAsia="仿宋_GB2312" w:hAnsi="仿宋_GB2312" w:cs="仿宋_GB2312" w:hint="eastAsia"/>
          <w:sz w:val="32"/>
          <w:szCs w:val="32"/>
        </w:rPr>
        <w:t>是否存在发生产品设计、工艺有较大改变等情况，不事先申报，仍在产品销售中使用原认定证书的行为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B31AE" w:rsidRDefault="00A534B7" w:rsidP="00EB31AE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B31AE" w:rsidRPr="00EB31AE">
        <w:rPr>
          <w:rFonts w:ascii="仿宋_GB2312" w:eastAsia="仿宋_GB2312" w:hAnsi="仿宋_GB2312" w:cs="仿宋_GB2312" w:hint="eastAsia"/>
          <w:sz w:val="32"/>
          <w:szCs w:val="32"/>
        </w:rPr>
        <w:t>存在产品设计、工艺有较大改变等情况，事先</w:t>
      </w:r>
      <w:r w:rsidR="00EB31AE">
        <w:rPr>
          <w:rFonts w:ascii="仿宋_GB2312" w:eastAsia="仿宋_GB2312" w:hAnsi="仿宋_GB2312" w:cs="仿宋_GB2312" w:hint="eastAsia"/>
          <w:sz w:val="32"/>
          <w:szCs w:val="32"/>
        </w:rPr>
        <w:t>已</w:t>
      </w:r>
      <w:r w:rsidR="00EB31AE" w:rsidRPr="00EB31AE">
        <w:rPr>
          <w:rFonts w:ascii="仿宋_GB2312" w:eastAsia="仿宋_GB2312" w:hAnsi="仿宋_GB2312" w:cs="仿宋_GB2312" w:hint="eastAsia"/>
          <w:sz w:val="32"/>
          <w:szCs w:val="32"/>
        </w:rPr>
        <w:t>申报</w:t>
      </w:r>
      <w:r w:rsidR="00EB31AE">
        <w:rPr>
          <w:rFonts w:ascii="仿宋_GB2312" w:eastAsia="仿宋_GB2312" w:hAnsi="仿宋_GB2312" w:cs="仿宋_GB2312" w:hint="eastAsia"/>
          <w:sz w:val="32"/>
          <w:szCs w:val="32"/>
        </w:rPr>
        <w:t>；</w:t>
      </w:r>
      <w:bookmarkStart w:id="0" w:name="_GoBack"/>
      <w:bookmarkEnd w:id="0"/>
    </w:p>
    <w:p w:rsidR="00A534B7" w:rsidRPr="00A534B7" w:rsidRDefault="00A534B7" w:rsidP="00EB31A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EB31AE" w:rsidRPr="00EB31AE">
        <w:rPr>
          <w:rFonts w:ascii="仿宋_GB2312" w:eastAsia="仿宋_GB2312" w:hAnsi="仿宋_GB2312" w:cs="仿宋_GB2312" w:hint="eastAsia"/>
          <w:sz w:val="32"/>
          <w:szCs w:val="32"/>
        </w:rPr>
        <w:t>存在产品设计、工艺有较大改变等情况，不事先申报，仍在产品销售中使用原认定证书的行为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53828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03733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B31AE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14</cp:revision>
  <dcterms:created xsi:type="dcterms:W3CDTF">2021-09-07T06:55:00Z</dcterms:created>
  <dcterms:modified xsi:type="dcterms:W3CDTF">2021-09-15T06:24:00Z</dcterms:modified>
</cp:coreProperties>
</file>